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exact"/>
        <w:ind w:left="0"/>
        <w:jc w:val="center"/>
        <w:textAlignment w:val="auto"/>
        <w:rPr>
          <w:rFonts w:ascii="Arial" w:hAnsi="Arial" w:eastAsia="等线" w:cs="Arial"/>
          <w:b/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九蜂莲农业科技（深圳）有限公司</w:t>
      </w:r>
    </w:p>
    <w:p w14:paraId="491E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年产50万箱胡蜂全产业链产业化项目立项申请文件</w:t>
      </w:r>
    </w:p>
    <w:p w14:paraId="690DDD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报送单位：深圳市发改委、市乡村振兴局、市科技局、市农业农村局、市文旅局、市林业局</w:t>
      </w:r>
    </w:p>
    <w:p w14:paraId="5E60A5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申报单位：九蜂莲农业科技（深圳）有限公司</w:t>
      </w:r>
    </w:p>
    <w:p w14:paraId="2BE799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申报日期：2026年6月</w:t>
      </w:r>
    </w:p>
    <w:p w14:paraId="1DBB6602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一、项目总论</w:t>
      </w:r>
      <w:bookmarkEnd w:id="0"/>
    </w:p>
    <w:p w14:paraId="442F7E66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（一）项目名称</w:t>
      </w:r>
      <w:bookmarkEnd w:id="1"/>
    </w:p>
    <w:p w14:paraId="0F88B5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年产50万箱胡蜂全产业链产业化+都市网红科普文旅融合创新项目（平台化、品牌化全产业链）</w:t>
      </w:r>
    </w:p>
    <w:p w14:paraId="3587C1E7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（二）项目建设主体</w:t>
      </w:r>
      <w:bookmarkEnd w:id="2"/>
    </w:p>
    <w:p w14:paraId="4B22C4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九蜂莲农业科技（深圳）有限公司，深耕药用胡蜂良种繁育、标准化养殖、蜂蛹/蜂酒/蜂毒精深加工、科普研学、网红新零售全链条研发运营，联合农林科研院校组建专项技术团队，聚焦特色林下经济、都市现代农业、农文旅融合三大赛道落地产业化布局。</w:t>
      </w:r>
    </w:p>
    <w:p w14:paraId="0BBF2D35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（三）项目建设核心规模</w:t>
      </w:r>
      <w:bookmarkEnd w:id="3"/>
    </w:p>
    <w:p w14:paraId="0FDCD7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项目规划</w:t>
      </w:r>
      <w:r>
        <w:rPr>
          <w:rFonts w:ascii="Arial" w:hAnsi="Arial" w:eastAsia="等线" w:cs="Arial"/>
          <w:b/>
          <w:sz w:val="22"/>
        </w:rPr>
        <w:t>年标准化繁育、养殖胡蜂50万箱</w:t>
      </w:r>
      <w:r>
        <w:rPr>
          <w:rFonts w:ascii="Arial" w:hAnsi="Arial" w:eastAsia="等线" w:cs="Arial"/>
          <w:sz w:val="22"/>
        </w:rPr>
        <w:t>，实行全产业链闭环：良种育种基地+标准化林下养殖基地+精深加工产业园+都市网红科普体验馆+全国线上线下平台销售体系；创新</w:t>
      </w:r>
      <w:r>
        <w:rPr>
          <w:rFonts w:ascii="Arial" w:hAnsi="Arial" w:eastAsia="等线" w:cs="Arial"/>
          <w:b/>
          <w:sz w:val="22"/>
        </w:rPr>
        <w:t>都市网红养蜂人、亲子科普研学、胡蜂生态认养</w:t>
      </w:r>
      <w:r>
        <w:rPr>
          <w:rFonts w:ascii="Arial" w:hAnsi="Arial" w:eastAsia="等线" w:cs="Arial"/>
          <w:sz w:val="22"/>
        </w:rPr>
        <w:t>三大新型商业模式，实现养殖产业化、产品品牌化、产业平台化、农旅科普一体化落地。</w:t>
      </w:r>
    </w:p>
    <w:p w14:paraId="1496899C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（四）核心财务基础数据（按年生产50万箱胡蜂养殖测算）</w:t>
      </w:r>
      <w:bookmarkEnd w:id="4"/>
    </w:p>
    <w:p w14:paraId="086272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单箱综合生产成本：350元/箱；单箱市场综合产值：700～1500元/箱（蜂蛹、蜂毒、药用泡酒、活体蜂、科普体验多业态综合收益）</w:t>
      </w:r>
    </w:p>
    <w:p w14:paraId="5AC6950A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1.总生产成本测算</w:t>
      </w:r>
      <w:bookmarkEnd w:id="5"/>
    </w:p>
    <w:p w14:paraId="445A25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年总成本=500000箱×350元=</w:t>
      </w:r>
      <w:r>
        <w:rPr>
          <w:rFonts w:ascii="Arial" w:hAnsi="Arial" w:eastAsia="等线" w:cs="Arial"/>
          <w:b/>
          <w:sz w:val="22"/>
        </w:rPr>
        <w:t>17500万元（1.75亿元）</w:t>
      </w:r>
    </w:p>
    <w:p w14:paraId="3D3DC0FE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2.年产值区间测算</w:t>
      </w:r>
      <w:bookmarkEnd w:id="6"/>
    </w:p>
    <w:p w14:paraId="6F533BE5">
      <w:pPr>
        <w:spacing w:before="120" w:after="120" w:line="288" w:lineRule="auto"/>
        <w:ind w:left="0"/>
        <w:jc w:val="left"/>
      </w:pPr>
      <w:bookmarkStart w:id="38" w:name="_GoBack"/>
      <w:bookmarkEnd w:id="38"/>
      <w:r>
        <w:rPr>
          <w:rFonts w:ascii="Arial" w:hAnsi="Arial" w:eastAsia="等线" w:cs="Arial"/>
          <w:sz w:val="22"/>
        </w:rPr>
        <w:t>保底产值（按700元/箱）：50万×700=</w:t>
      </w:r>
      <w:r>
        <w:rPr>
          <w:rFonts w:ascii="Arial" w:hAnsi="Arial" w:eastAsia="等线" w:cs="Arial"/>
          <w:b/>
          <w:sz w:val="22"/>
        </w:rPr>
        <w:t>35000万元（3.5亿元）</w:t>
      </w:r>
    </w:p>
    <w:p w14:paraId="72C56F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高位产值（按1500元/箱）：50万×1500=</w:t>
      </w:r>
      <w:r>
        <w:rPr>
          <w:rFonts w:ascii="Arial" w:hAnsi="Arial" w:eastAsia="等线" w:cs="Arial"/>
          <w:b/>
          <w:sz w:val="22"/>
        </w:rPr>
        <w:t>75000万元（7.5亿元）</w:t>
      </w:r>
    </w:p>
    <w:p w14:paraId="7EBB11BD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3.年度净利润区间</w:t>
      </w:r>
      <w:bookmarkEnd w:id="7"/>
    </w:p>
    <w:p w14:paraId="162264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保守净利润：35000万−17500万=</w:t>
      </w:r>
      <w:r>
        <w:rPr>
          <w:rFonts w:ascii="Arial" w:hAnsi="Arial" w:eastAsia="等线" w:cs="Arial"/>
          <w:b/>
          <w:sz w:val="22"/>
        </w:rPr>
        <w:t>17500万元（1.75亿元/年）</w:t>
      </w:r>
    </w:p>
    <w:p w14:paraId="2A97BB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最优净利润：75000万−17500万=</w:t>
      </w:r>
      <w:r>
        <w:rPr>
          <w:rFonts w:ascii="Arial" w:hAnsi="Arial" w:eastAsia="等线" w:cs="Arial"/>
          <w:b/>
          <w:sz w:val="22"/>
        </w:rPr>
        <w:t>57500万元（5.75亿元/年）</w:t>
      </w:r>
    </w:p>
    <w:p w14:paraId="65FA45FF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4.项目总投资测算</w:t>
      </w:r>
      <w:bookmarkEnd w:id="8"/>
    </w:p>
    <w:p w14:paraId="372CC5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结合产能扩容升级，项目总投资上调至</w:t>
      </w:r>
      <w:r>
        <w:rPr>
          <w:rFonts w:ascii="Arial" w:hAnsi="Arial" w:eastAsia="等线" w:cs="Arial"/>
          <w:b/>
          <w:sz w:val="22"/>
        </w:rPr>
        <w:t>4.8亿元</w:t>
      </w:r>
      <w:r>
        <w:rPr>
          <w:rFonts w:ascii="Arial" w:hAnsi="Arial" w:eastAsia="等线" w:cs="Arial"/>
          <w:sz w:val="22"/>
        </w:rPr>
        <w:t>，明细拆分：</w:t>
      </w:r>
    </w:p>
    <w:p w14:paraId="53C1C6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固定资产投资2.6亿元：扩容升级育种大棚、标准化蜂箱厂房、精深加工车间、冷链仓储、科普研学场馆、物联网智能监测系统、园区配套基建；</w:t>
      </w:r>
    </w:p>
    <w:p w14:paraId="0B6142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流动资金2.2亿元：蜂种采购、饲料、人工、防疫、市场推广、平台搭建、网红IP孵化、科普场景打造流动资金；</w:t>
      </w:r>
    </w:p>
    <w:p w14:paraId="17C48A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资金来源：企业自筹60%（2.88亿元），申请深圳乡村振兴专项扶持资金、科技研发补贴、涉农产业贴息、林下经济扶持资金合计40%（1.92亿元）</w:t>
      </w:r>
      <w:r>
        <w:rPr>
          <w:rFonts w:ascii="Arial" w:hAnsi="Arial" w:eastAsia="等线" w:cs="Arial"/>
          <w:sz w:val="22"/>
        </w:rPr>
        <w:t>。</w:t>
      </w:r>
    </w:p>
    <w:p w14:paraId="4AE36F9C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（五）建设周期</w:t>
      </w:r>
      <w:bookmarkEnd w:id="9"/>
    </w:p>
    <w:p w14:paraId="204D95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项目总建设周期36个月（2026.7—2029.6）：一期12个月完成育种基地与加工厂房基建；二期12个月落地50万箱规模化养殖投产；三期12个月完成都市网红科普园区、全产业链数字化销售平台落地运营。</w:t>
      </w:r>
    </w:p>
    <w:p w14:paraId="13EAB884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（六）立项政策依据</w:t>
      </w:r>
      <w:bookmarkEnd w:id="10"/>
    </w:p>
    <w:p w14:paraId="28D6D5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国家《“十五五”推进乡村全面振兴规划》、中央一号文件大力扶持林下特色养殖、农文旅融合、新质现代农业产业化项目；</w:t>
      </w:r>
    </w:p>
    <w:p w14:paraId="7F8D2F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国家发改委等十部委《科学利用林地资源促进林下经济高质量发展意见》、国家林草局林下经济发展规划，胡蜂养殖列入特色林下经济扶持品类；</w:t>
      </w:r>
    </w:p>
    <w:p w14:paraId="486689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深圳市现代农业扶持政策、科普文旅产业扶持办法、科技型涉农企业研发补助细则、乡村产业融合专项资金管理办法；</w:t>
      </w:r>
    </w:p>
    <w:p w14:paraId="2EC5E4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《畜牧法》配套特色昆虫养殖产业指导规范，药用昆虫深加工纳入大健康农业扶持目录。</w:t>
      </w:r>
    </w:p>
    <w:p w14:paraId="4338AC29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二、项目建设背景与立项必要性</w:t>
      </w:r>
      <w:bookmarkEnd w:id="11"/>
    </w:p>
    <w:p w14:paraId="0D9BDED9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（一）产业背景</w:t>
      </w:r>
      <w:bookmarkEnd w:id="12"/>
    </w:p>
    <w:p w14:paraId="3666AB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胡蜂（黄脚、黑盾、红娘、七里蜂等）是兼具</w:t>
      </w:r>
      <w:r>
        <w:rPr>
          <w:rFonts w:ascii="Arial" w:hAnsi="Arial" w:eastAsia="等线" w:cs="Arial"/>
          <w:b/>
          <w:sz w:val="22"/>
        </w:rPr>
        <w:t>生态防虫、药食两用、康养深加工、科普文旅</w:t>
      </w:r>
      <w:r>
        <w:rPr>
          <w:rFonts w:ascii="Arial" w:hAnsi="Arial" w:eastAsia="等线" w:cs="Arial"/>
          <w:sz w:val="22"/>
        </w:rPr>
        <w:t>四重价值的特色经济昆虫：蜂蛹高端食材、蜂毒药用原料、胡蜂泡酒康养产品市场持续紧缺；同时胡蜂可林间生物除虫，替代化学农药，助力林业绿色生态管护，契合林业生态修复政策导向。</w:t>
      </w:r>
    </w:p>
    <w:p w14:paraId="0ED50F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前国内胡蜂产业零散化、散户化，缺少规模化、标准化、品牌化、平台化龙头企业，深圳作为科创与消费高地，具备高端产品销售、网红孵化、都市科普、品牌运营先天优势，填补华南地区大型胡蜂全产业链空白。</w:t>
      </w:r>
    </w:p>
    <w:p w14:paraId="5E807680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（二）立项五大必要性</w:t>
      </w:r>
      <w:bookmarkEnd w:id="13"/>
    </w:p>
    <w:p w14:paraId="51F721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 落实乡村振兴：</w:t>
      </w:r>
      <w:r>
        <w:rPr>
          <w:rFonts w:ascii="Arial" w:hAnsi="Arial" w:eastAsia="等线" w:cs="Arial"/>
          <w:sz w:val="22"/>
        </w:rPr>
        <w:t>依托林下特色养殖带动周边农户务工、合作社联营，拓宽农户增收渠道，落地共同富裕产业载体；</w:t>
      </w:r>
    </w:p>
    <w:p w14:paraId="38E1CE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2. 林业生态提质：</w:t>
      </w:r>
      <w:r>
        <w:rPr>
          <w:rFonts w:ascii="Arial" w:hAnsi="Arial" w:eastAsia="等线" w:cs="Arial"/>
          <w:sz w:val="22"/>
        </w:rPr>
        <w:t>规模化胡蜂林下放养实现农林生物防虫，减少农药使用，助力深圳及周边林地生态保育，契合市林业局生态治理规划；</w:t>
      </w:r>
    </w:p>
    <w:p w14:paraId="568866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 科技农业创新：</w:t>
      </w:r>
      <w:r>
        <w:rPr>
          <w:rFonts w:ascii="Arial" w:hAnsi="Arial" w:eastAsia="等线" w:cs="Arial"/>
          <w:sz w:val="22"/>
        </w:rPr>
        <w:t>依托深圳科创资源打造智慧蜂业，物联网温控育种、深加工生物技术研发，申报农业科技立项与科研扶持；</w:t>
      </w:r>
    </w:p>
    <w:p w14:paraId="365D5C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4. 文旅科普升级：</w:t>
      </w:r>
      <w:r>
        <w:rPr>
          <w:rFonts w:ascii="Arial" w:hAnsi="Arial" w:eastAsia="等线" w:cs="Arial"/>
          <w:sz w:val="22"/>
        </w:rPr>
        <w:t>填补深圳昆虫现代农业科普空白，打造网红研学新业态，丰富深圳近郊休闲文旅产品，对接市文旅局农旅融合项目库；</w:t>
      </w:r>
    </w:p>
    <w:p w14:paraId="426740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5. 都市农业升级：</w:t>
      </w:r>
      <w:r>
        <w:rPr>
          <w:rFonts w:ascii="Arial" w:hAnsi="Arial" w:eastAsia="等线" w:cs="Arial"/>
          <w:sz w:val="22"/>
        </w:rPr>
        <w:t>突破传统农业地域限制，以“养殖基地+都市科普体验馆+线上平台”新模式发展都市型新农业，匹配深圳农业农村局现代都市农业发展方向。</w:t>
      </w:r>
    </w:p>
    <w:p w14:paraId="3D7B87AF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三、项目总体建设内容（五大板块，全产业链闭环）</w:t>
      </w:r>
      <w:bookmarkEnd w:id="14"/>
    </w:p>
    <w:p w14:paraId="2AF14702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板块一：50万箱标准化胡蜂繁育养殖基地（农业+林业落地）</w:t>
      </w:r>
      <w:bookmarkEnd w:id="15"/>
    </w:p>
    <w:p w14:paraId="58C8BD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ascii="Arial" w:hAnsi="Arial" w:eastAsia="等线" w:cs="Arial"/>
          <w:b/>
          <w:sz w:val="22"/>
        </w:rPr>
        <w:t>良种繁育中心</w:t>
      </w:r>
      <w:r>
        <w:rPr>
          <w:rFonts w:ascii="Arial" w:hAnsi="Arial" w:eastAsia="等线" w:cs="Arial"/>
          <w:sz w:val="22"/>
        </w:rPr>
        <w:t>：建设恒温智能育种车间、蜂王驯化实验室、越冬保种车间，年培育优质蜂王55万组，保障50万箱种苗自给；配套物联网环境监测系统（温湿度、病虫害智能预警），实现智慧化育种；</w:t>
      </w:r>
    </w:p>
    <w:p w14:paraId="19D72F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</w:t>
      </w:r>
      <w:r>
        <w:rPr>
          <w:rFonts w:ascii="Arial" w:hAnsi="Arial" w:eastAsia="等线" w:cs="Arial"/>
          <w:b/>
          <w:sz w:val="22"/>
        </w:rPr>
        <w:t>分区林下标准化养殖区</w:t>
      </w:r>
      <w:r>
        <w:rPr>
          <w:rFonts w:ascii="Arial" w:hAnsi="Arial" w:eastAsia="等线" w:cs="Arial"/>
          <w:sz w:val="22"/>
        </w:rPr>
        <w:t>：依托合规林地分片布局标准化蜂箱放养基地，分黄脚、黑盾、红娘、七里四大良种分区，合规林下放养，依托胡蜂自然捕食实现林间绿色除虫，践行生态种养；</w:t>
      </w:r>
    </w:p>
    <w:p w14:paraId="1B3F52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</w:t>
      </w:r>
      <w:r>
        <w:rPr>
          <w:rFonts w:ascii="Arial" w:hAnsi="Arial" w:eastAsia="等线" w:cs="Arial"/>
          <w:b/>
          <w:sz w:val="22"/>
        </w:rPr>
        <w:t>防疫与配套</w:t>
      </w:r>
      <w:r>
        <w:rPr>
          <w:rFonts w:ascii="Arial" w:hAnsi="Arial" w:eastAsia="等线" w:cs="Arial"/>
          <w:sz w:val="22"/>
        </w:rPr>
        <w:t>：建设生物防疫站、饲料加工车间、中转仓储，落实林业用地备案、特色养殖安全管控规范。</w:t>
      </w:r>
    </w:p>
    <w:p w14:paraId="79643A71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板块二：胡蜂精深加工产业园（科技+农业产业化）</w:t>
      </w:r>
      <w:bookmarkEnd w:id="16"/>
    </w:p>
    <w:p w14:paraId="14C9A2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建设蜂蛹生鲜分拣、冻干加工、蜂毒萃取、药用胡蜂酒酿造、蜂产品保健品分装五大生产线，配套冷链仓储中心；联合高校科研院所共建</w:t>
      </w:r>
      <w:r>
        <w:rPr>
          <w:rFonts w:ascii="Arial" w:hAnsi="Arial" w:eastAsia="等线" w:cs="Arial"/>
          <w:b/>
          <w:sz w:val="22"/>
        </w:rPr>
        <w:t>药用昆虫研发实验室</w:t>
      </w:r>
      <w:r>
        <w:rPr>
          <w:rFonts w:ascii="Arial" w:hAnsi="Arial" w:eastAsia="等线" w:cs="Arial"/>
          <w:sz w:val="22"/>
        </w:rPr>
        <w:t>，开展蜂毒医药、功能性食品研发，申报科技攻关立项，产品实现药食同源标准化量产，打造自有食品、康养品牌。</w:t>
      </w:r>
    </w:p>
    <w:p w14:paraId="11517905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板块三：都市网红胡蜂科普文旅综合体（文旅+科普农业核心创新）</w:t>
      </w:r>
      <w:bookmarkEnd w:id="17"/>
    </w:p>
    <w:p w14:paraId="31C871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创新“都市网红养蜂人”沉浸式场景，三大体验业态</w:t>
      </w:r>
      <w:r>
        <w:rPr>
          <w:rFonts w:ascii="Arial" w:hAnsi="Arial" w:eastAsia="等线" w:cs="Arial"/>
          <w:sz w:val="22"/>
        </w:rPr>
        <w:t>：</w:t>
      </w:r>
    </w:p>
    <w:p w14:paraId="6CEC32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ascii="Arial" w:hAnsi="Arial" w:eastAsia="等线" w:cs="Arial"/>
          <w:b/>
          <w:sz w:val="22"/>
        </w:rPr>
        <w:t>室内活体胡蜂科普馆</w:t>
      </w:r>
      <w:r>
        <w:rPr>
          <w:rFonts w:ascii="Arial" w:hAnsi="Arial" w:eastAsia="等线" w:cs="Arial"/>
          <w:sz w:val="22"/>
        </w:rPr>
        <w:t>：透明生态养殖展柜、胡蜂生命周期科普长廊、昆虫生态研学课堂，面向深圳中小学、亲子家庭开展常态化农业科普研学（对接市科协、科普中国落地科普项目）；</w:t>
      </w:r>
    </w:p>
    <w:p w14:paraId="28E219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</w:t>
      </w:r>
      <w:r>
        <w:rPr>
          <w:rFonts w:ascii="Arial" w:hAnsi="Arial" w:eastAsia="等线" w:cs="Arial"/>
          <w:b/>
          <w:sz w:val="22"/>
        </w:rPr>
        <w:t>网红DIY体验场景</w:t>
      </w:r>
      <w:r>
        <w:rPr>
          <w:rFonts w:ascii="Arial" w:hAnsi="Arial" w:eastAsia="等线" w:cs="Arial"/>
          <w:sz w:val="22"/>
        </w:rPr>
        <w:t>：蜂酒手工酿造、蜂蛹美食DIY、迷你蜂箱认养打卡，打造抖音、小红书同城网红打卡地；</w:t>
      </w:r>
    </w:p>
    <w:p w14:paraId="42F47E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</w:t>
      </w:r>
      <w:r>
        <w:rPr>
          <w:rFonts w:ascii="Arial" w:hAnsi="Arial" w:eastAsia="等线" w:cs="Arial"/>
          <w:b/>
          <w:sz w:val="22"/>
        </w:rPr>
        <w:t>户外林下研学线路</w:t>
      </w:r>
      <w:r>
        <w:rPr>
          <w:rFonts w:ascii="Arial" w:hAnsi="Arial" w:eastAsia="等线" w:cs="Arial"/>
          <w:sz w:val="22"/>
        </w:rPr>
        <w:t>：联动近郊林地打造一日研学游（林间寻蜂、生态防虫科普、农户养殖参观），纳入深圳乡村旅游精品线路库。</w:t>
      </w:r>
    </w:p>
    <w:p w14:paraId="5A506D12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板块四：全产业链数字化平台（平台化、品牌化核心）</w:t>
      </w:r>
      <w:bookmarkEnd w:id="18"/>
    </w:p>
    <w:p w14:paraId="03F427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搭建</w:t>
      </w:r>
      <w:r>
        <w:rPr>
          <w:rFonts w:ascii="Arial" w:hAnsi="Arial" w:eastAsia="等线" w:cs="Arial"/>
          <w:b/>
          <w:sz w:val="22"/>
        </w:rPr>
        <w:t>全国胡蜂产业综合服务平台</w:t>
      </w:r>
      <w:r>
        <w:rPr>
          <w:rFonts w:ascii="Arial" w:hAnsi="Arial" w:eastAsia="等线" w:cs="Arial"/>
          <w:sz w:val="22"/>
        </w:rPr>
        <w:t>：</w:t>
      </w:r>
    </w:p>
    <w:p w14:paraId="541000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B2B大宗供货：面向全国餐饮、药材企业批发蜂蛹、蜂毒、药用蜂原料；</w:t>
      </w:r>
    </w:p>
    <w:p w14:paraId="233011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C端新零售：抖音网红直播、小程序商城、线下科普门店新零售，自有“九蜂莲”胡蜂系列品牌全国布局；</w:t>
      </w:r>
    </w:p>
    <w:p w14:paraId="6478EA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认养平台：线上胡蜂箱生态认养、分红溯源体系，创新轻资产联营模式；</w:t>
      </w:r>
    </w:p>
    <w:p w14:paraId="265A0D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产业赋能：对外输出蜂种、养殖技术、基地加盟，构建全国连锁产业联盟。</w:t>
      </w:r>
    </w:p>
    <w:p w14:paraId="3ADCD1D3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板块五：配套产业服务体系（乡村振兴帮扶载体）</w:t>
      </w:r>
      <w:bookmarkEnd w:id="19"/>
    </w:p>
    <w:p w14:paraId="317C29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农户联营合作社：发展周边农户分户代养、公司保底价回收产品，统一技术培训、保价兜底；</w:t>
      </w:r>
    </w:p>
    <w:p w14:paraId="40D2A3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创业帮扶驿站：依托项目落地低门槛胡蜂创业实训，落实乡村振兴就业帮扶政策；</w:t>
      </w:r>
    </w:p>
    <w:p w14:paraId="371104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人才实训基地：对接深圳涉农院校，设立现代农业实习基地。</w:t>
      </w:r>
    </w:p>
    <w:p w14:paraId="352DE725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四、创新商业模式（项目核心亮点，申报各部门政策扶持重点）</w:t>
      </w:r>
      <w:bookmarkEnd w:id="20"/>
    </w:p>
    <w:p w14:paraId="1FA00A30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（一）产业端：全产业链平台化模式</w:t>
      </w:r>
      <w:bookmarkEnd w:id="21"/>
    </w:p>
    <w:p w14:paraId="73FDC0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育种→养殖→深加工→品牌销售→技术输出一体化，摆脱散户零散养殖弊病，以龙头平台整合上下游农户、养殖户，统一标准、统一品牌、统一销路，实现产业集群规范化。</w:t>
      </w:r>
    </w:p>
    <w:p w14:paraId="2DFB4F78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（二）消费端：都市网红+科普双轮驱动（深圳独有创新）</w:t>
      </w:r>
      <w:bookmarkEnd w:id="22"/>
    </w:p>
    <w:p w14:paraId="0E6658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 网红流量变现：</w:t>
      </w:r>
      <w:r>
        <w:rPr>
          <w:rFonts w:ascii="Arial" w:hAnsi="Arial" w:eastAsia="等线" w:cs="Arial"/>
          <w:sz w:val="22"/>
        </w:rPr>
        <w:t>孵化“都市养蜂人”IP，短视频科普+直播带货，同城探店打卡，依托深圳千万级消费人口打造爆款农旅产品；</w:t>
      </w:r>
    </w:p>
    <w:p w14:paraId="458E01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2. 科普研学变现：</w:t>
      </w:r>
      <w:r>
        <w:rPr>
          <w:rFonts w:ascii="Arial" w:hAnsi="Arial" w:eastAsia="等线" w:cs="Arial"/>
          <w:sz w:val="22"/>
        </w:rPr>
        <w:t>承接学校研学、企业团建、亲子科普课程，门票+体验课+产品零售三重收益；</w:t>
      </w:r>
    </w:p>
    <w:p w14:paraId="3C28D7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 认养创新：</w:t>
      </w:r>
      <w:r>
        <w:rPr>
          <w:rFonts w:ascii="Arial" w:hAnsi="Arial" w:eastAsia="等线" w:cs="Arial"/>
          <w:sz w:val="22"/>
        </w:rPr>
        <w:t>线上单箱胡蜂认养，认养客户享受年度蜂产品分红+科普免费体验，锁定长期现金流。</w:t>
      </w:r>
    </w:p>
    <w:p w14:paraId="70DC8B59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（三）生态端：林蜂共生生态模式</w:t>
      </w:r>
      <w:bookmarkEnd w:id="23"/>
    </w:p>
    <w:p w14:paraId="5EB7C3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胡蜂林间捕食农林害虫，减少农药使用，林地免农药养护，实现</w:t>
      </w:r>
      <w:r>
        <w:rPr>
          <w:rFonts w:ascii="Arial" w:hAnsi="Arial" w:eastAsia="等线" w:cs="Arial"/>
          <w:b/>
          <w:sz w:val="22"/>
        </w:rPr>
        <w:t>林业生态效益+养殖经济效益双向收益</w:t>
      </w:r>
      <w:r>
        <w:rPr>
          <w:rFonts w:ascii="Arial" w:hAnsi="Arial" w:eastAsia="等线" w:cs="Arial"/>
          <w:sz w:val="22"/>
        </w:rPr>
        <w:t>，契合市林业局生态产业政策。</w:t>
      </w:r>
    </w:p>
    <w:p w14:paraId="3CFC8497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五、经济效益、社会效益、生态效益测算</w:t>
      </w:r>
      <w:bookmarkEnd w:id="24"/>
    </w:p>
    <w:p w14:paraId="66324683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（一）经济效益（年度）</w:t>
      </w:r>
      <w:bookmarkEnd w:id="25"/>
    </w:p>
    <w:p w14:paraId="4B07F4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年总产值3.5亿～7.5亿元，年净利润1.75亿～5.75亿元；</w:t>
      </w:r>
    </w:p>
    <w:p w14:paraId="6CF7A1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项目达产后年缴税1500万～4000万元，拉动上下游饲料、包装、物流配套产业增收；</w:t>
      </w:r>
    </w:p>
    <w:p w14:paraId="680D5A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品牌孵化成熟后，技术加盟、种苗外销年新增收益4000万元以上。</w:t>
      </w:r>
    </w:p>
    <w:p w14:paraId="400D3905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（二）社会效益（乡村振兴考核指标）</w:t>
      </w:r>
      <w:bookmarkEnd w:id="26"/>
    </w:p>
    <w:p w14:paraId="5DC0AB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 固定就业：</w:t>
      </w:r>
      <w:r>
        <w:rPr>
          <w:rFonts w:ascii="Arial" w:hAnsi="Arial" w:eastAsia="等线" w:cs="Arial"/>
          <w:sz w:val="22"/>
        </w:rPr>
        <w:t>项目直接吸纳固定用工750人（育种、加工、科普、运营）；间接带动农户2500户以上从事联营代养，户均年增收2万元以上；</w:t>
      </w:r>
    </w:p>
    <w:p w14:paraId="3BD0F3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2. 科普普惠：</w:t>
      </w:r>
      <w:r>
        <w:rPr>
          <w:rFonts w:ascii="Arial" w:hAnsi="Arial" w:eastAsia="等线" w:cs="Arial"/>
          <w:sz w:val="22"/>
        </w:rPr>
        <w:t>年均承接深圳中小学生科普研学15万人次，填补深圳特色昆虫现代农业科普空白；</w:t>
      </w:r>
    </w:p>
    <w:p w14:paraId="4848B2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 创业赋能：</w:t>
      </w:r>
      <w:r>
        <w:rPr>
          <w:rFonts w:ascii="Arial" w:hAnsi="Arial" w:eastAsia="等线" w:cs="Arial"/>
          <w:sz w:val="22"/>
        </w:rPr>
        <w:t>年均孵化小微养殖户180家，落地乡村创业帮扶，助力低收入群体就地就业创业。</w:t>
      </w:r>
    </w:p>
    <w:p w14:paraId="6594B945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（三）生态效益（林业局重点考核）</w:t>
      </w:r>
      <w:bookmarkEnd w:id="27"/>
    </w:p>
    <w:p w14:paraId="53329C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50万箱胡蜂林下放养，年可自然防控万亩农林病虫害，每年减少化学农药施用约15吨，改良林地生态、保护本土农林作物，实现“以蜂治虫、生态护林”绿色循环农业，助力深圳林地生态保护工程落地。</w:t>
      </w:r>
    </w:p>
    <w:p w14:paraId="5B201E26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六、项目实施进度计划</w:t>
      </w:r>
      <w:bookmarkEnd w:id="28"/>
    </w:p>
    <w:p w14:paraId="4FC5BD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第一期（第1年：基建建设期）：</w:t>
      </w:r>
      <w:r>
        <w:rPr>
          <w:rFonts w:ascii="Arial" w:hAnsi="Arial" w:eastAsia="等线" w:cs="Arial"/>
          <w:sz w:val="22"/>
        </w:rPr>
        <w:t>完成育种基地、加工车间、仓储基建、土地林地备案审批、科研实验室落地，完成品牌注册、数字化平台框架搭建；同步对接各主管部门项目入库；</w:t>
      </w:r>
    </w:p>
    <w:p w14:paraId="7D1385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第二期（第2年：规模化投产期）：</w:t>
      </w:r>
      <w:r>
        <w:rPr>
          <w:rFonts w:ascii="Arial" w:hAnsi="Arial" w:eastAsia="等线" w:cs="Arial"/>
          <w:sz w:val="22"/>
        </w:rPr>
        <w:t>完成50万箱种苗繁育、林下标准化蜂箱布设，深加工生产线试产，科普场馆主体完工；启动农户合作社签约；</w:t>
      </w:r>
    </w:p>
    <w:p w14:paraId="09CC6A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第三期（第3年：运营成熟期）：</w:t>
      </w:r>
      <w:r>
        <w:rPr>
          <w:rFonts w:ascii="Arial" w:hAnsi="Arial" w:eastAsia="等线" w:cs="Arial"/>
          <w:sz w:val="22"/>
        </w:rPr>
        <w:t>科普文旅园区全面开园、网红IP全渠道上线、全国销售平台落地，50万箱产能满产达产，项目进入稳定盈利阶段，拓展省外加盟基地。</w:t>
      </w:r>
    </w:p>
    <w:p w14:paraId="12AEDA2D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七、风险防控方案（合规立项必备）</w:t>
      </w:r>
      <w:bookmarkEnd w:id="29"/>
    </w:p>
    <w:p w14:paraId="4B3ED1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 养殖安全风险（林业/应急）：</w:t>
      </w:r>
      <w:r>
        <w:rPr>
          <w:rFonts w:ascii="Arial" w:hAnsi="Arial" w:eastAsia="等线" w:cs="Arial"/>
          <w:sz w:val="22"/>
        </w:rPr>
        <w:t>标准化隔离蜂箱、分区防护围栏、专业养殖安全员持证上岗，投保特种养殖责任险，制定胡蜂伤人应急处置预案；</w:t>
      </w:r>
    </w:p>
    <w:p w14:paraId="6FF3F1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2. 市场价格风险：</w:t>
      </w:r>
      <w:r>
        <w:rPr>
          <w:rFonts w:ascii="Arial" w:hAnsi="Arial" w:eastAsia="等线" w:cs="Arial"/>
          <w:sz w:val="22"/>
        </w:rPr>
        <w:t>公司保底收购农户产品+多业态分摊收益（食材+药材+科普+认养），平抑单品价格波动；</w:t>
      </w:r>
    </w:p>
    <w:p w14:paraId="0270EB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 疫病风险：</w:t>
      </w:r>
      <w:r>
        <w:rPr>
          <w:rFonts w:ascii="Arial" w:hAnsi="Arial" w:eastAsia="等线" w:cs="Arial"/>
          <w:sz w:val="22"/>
        </w:rPr>
        <w:t>联合科研院所建立常态化疫病监测、生物防疫体系，自建防疫实验室；</w:t>
      </w:r>
    </w:p>
    <w:p w14:paraId="6FDE89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4. 政策合规风险：</w:t>
      </w:r>
      <w:r>
        <w:rPr>
          <w:rFonts w:ascii="Arial" w:hAnsi="Arial" w:eastAsia="等线" w:cs="Arial"/>
          <w:sz w:val="22"/>
        </w:rPr>
        <w:t>林地养殖依规完成林业局备案，食品深加工落实食安审批，科普文旅按文旅局规范运营，全证照闭环管理。</w:t>
      </w:r>
    </w:p>
    <w:p w14:paraId="057EDD3A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八、申请各主管部门扶持事项</w:t>
      </w:r>
      <w:bookmarkEnd w:id="30"/>
    </w:p>
    <w:p w14:paraId="1CAEA459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1.深圳市发改委</w:t>
      </w:r>
      <w:bookmarkEnd w:id="31"/>
    </w:p>
    <w:p w14:paraId="0F35C1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将本项目纳入</w:t>
      </w:r>
      <w:r>
        <w:rPr>
          <w:rFonts w:ascii="Arial" w:hAnsi="Arial" w:eastAsia="等线" w:cs="Arial"/>
          <w:b/>
          <w:sz w:val="22"/>
        </w:rPr>
        <w:t>深圳市乡村产业融合重点储备项目、十五五新质农业重点项目库</w:t>
      </w:r>
      <w:r>
        <w:rPr>
          <w:rFonts w:ascii="Arial" w:hAnsi="Arial" w:eastAsia="等线" w:cs="Arial"/>
          <w:sz w:val="22"/>
        </w:rPr>
        <w:t>，协助申报中央预算内乡村振兴涉农专项资金、产业基建贴息补助。</w:t>
      </w:r>
    </w:p>
    <w:p w14:paraId="460113DF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2.深圳市乡村振兴局</w:t>
      </w:r>
      <w:bookmarkEnd w:id="32"/>
    </w:p>
    <w:p w14:paraId="5CC91D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纳入深圳特色富民产业项目名录，申请乡村振兴产业发展补贴、农户联营合作社扶持资金、就业创业帮扶专项补助。</w:t>
      </w:r>
    </w:p>
    <w:p w14:paraId="429ABC71"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3.深圳市农业农村局</w:t>
      </w:r>
      <w:bookmarkEnd w:id="33"/>
    </w:p>
    <w:p w14:paraId="719A4F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认定深圳都市现代农业示范项目、特色种养示范基地，申请农业产业化专项扶持、冷链仓储建设补贴、新型农业经营主体扶持政策。</w:t>
      </w:r>
    </w:p>
    <w:p w14:paraId="1F5836AE">
      <w:pPr>
        <w:spacing w:before="300" w:after="120" w:line="288" w:lineRule="auto"/>
        <w:ind w:left="0"/>
        <w:jc w:val="left"/>
        <w:outlineLvl w:val="2"/>
      </w:pPr>
      <w:bookmarkStart w:id="34" w:name="heading_34"/>
      <w:r>
        <w:rPr>
          <w:rFonts w:ascii="Arial" w:hAnsi="Arial" w:eastAsia="等线" w:cs="Arial"/>
          <w:b/>
          <w:sz w:val="30"/>
        </w:rPr>
        <w:t>4.深圳市科技局</w:t>
      </w:r>
      <w:bookmarkEnd w:id="34"/>
    </w:p>
    <w:p w14:paraId="232BFC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立项市级农业科技攻关项目，药用蜂产品研发项目入库，申请科技研发补助、高新技术涉农企业培育扶持、产学研合作专项资金。</w:t>
      </w:r>
    </w:p>
    <w:p w14:paraId="3D189CF3">
      <w:pPr>
        <w:spacing w:before="300" w:after="120" w:line="288" w:lineRule="auto"/>
        <w:ind w:left="0"/>
        <w:jc w:val="left"/>
        <w:outlineLvl w:val="2"/>
      </w:pPr>
      <w:bookmarkStart w:id="35" w:name="heading_35"/>
      <w:r>
        <w:rPr>
          <w:rFonts w:ascii="Arial" w:hAnsi="Arial" w:eastAsia="等线" w:cs="Arial"/>
          <w:b/>
          <w:sz w:val="30"/>
        </w:rPr>
        <w:t>5.深圳市文化广电旅游体育局（文旅局）</w:t>
      </w:r>
      <w:bookmarkEnd w:id="35"/>
    </w:p>
    <w:p w14:paraId="7A720E4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纳入深圳近郊乡村研学旅游精品项目，科普文旅示范园区，申请农文旅融合项目建设补贴、研学基地挂牌扶持。</w:t>
      </w:r>
    </w:p>
    <w:p w14:paraId="66D334F6">
      <w:pPr>
        <w:spacing w:before="300" w:after="120" w:line="288" w:lineRule="auto"/>
        <w:ind w:left="0"/>
        <w:jc w:val="left"/>
        <w:outlineLvl w:val="2"/>
      </w:pPr>
      <w:bookmarkStart w:id="36" w:name="heading_36"/>
      <w:r>
        <w:rPr>
          <w:rFonts w:ascii="Arial" w:hAnsi="Arial" w:eastAsia="等线" w:cs="Arial"/>
          <w:b/>
          <w:sz w:val="30"/>
        </w:rPr>
        <w:t>6.深圳市林业局</w:t>
      </w:r>
      <w:bookmarkEnd w:id="36"/>
    </w:p>
    <w:p w14:paraId="40C464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项目林下养殖用地合规备案，认定林下经济示范项目，申请林下特色产业扶持、林业生态防虫示范项目补助，纳入深圳绿色林业产业试点。</w:t>
      </w:r>
    </w:p>
    <w:p w14:paraId="25F195C3">
      <w:pPr>
        <w:spacing w:before="320" w:after="120" w:line="288" w:lineRule="auto"/>
        <w:ind w:left="0"/>
        <w:jc w:val="left"/>
        <w:outlineLvl w:val="1"/>
      </w:pPr>
      <w:bookmarkStart w:id="37" w:name="heading_37"/>
      <w:r>
        <w:rPr>
          <w:rFonts w:ascii="Arial" w:hAnsi="Arial" w:eastAsia="等线" w:cs="Arial"/>
          <w:b/>
          <w:sz w:val="32"/>
        </w:rPr>
        <w:t>九、项目结论</w:t>
      </w:r>
      <w:bookmarkEnd w:id="37"/>
    </w:p>
    <w:p w14:paraId="4BA5CE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本项目依托50万箱规模化胡蜂全产业链，融合特色养殖、生物科技、都市网红科普、乡村文旅四大新业态，</w:t>
      </w:r>
      <w:r>
        <w:rPr>
          <w:rFonts w:ascii="Arial" w:hAnsi="Arial" w:eastAsia="等线" w:cs="Arial"/>
          <w:b/>
          <w:sz w:val="22"/>
        </w:rPr>
        <w:t>经济效益丰厚、社会效益突出、生态价值显著，全方位契合深圳乡村振兴、现代农业、林下经济、科普文旅、林业生态保护各项产业政策</w:t>
      </w:r>
      <w:r>
        <w:rPr>
          <w:rFonts w:ascii="Arial" w:hAnsi="Arial" w:eastAsia="等线" w:cs="Arial"/>
          <w:sz w:val="22"/>
        </w:rPr>
        <w:t>，项目技术成熟、商业模式创新、财务测算稳健可行。恳请六部门联合立项备案，纳入市级重点扶持项目库，给予政策、资金、项目落地配套扶持。</w:t>
      </w:r>
    </w:p>
    <w:p w14:paraId="70A597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附件清单（附后）：</w:t>
      </w:r>
    </w:p>
    <w:p w14:paraId="44265B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公司营业执照、法人资质；2. 项目详细投资测算明细表；3. 科研院校产学研合作协议；4. 项目用地（林地）初步意向说明；5. 科普研学合作意向（中小学/科普机构）；6. 产品市场调研分析报告；7. 安全防疫应急预案。</w:t>
      </w:r>
    </w:p>
    <w:p w14:paraId="17C5855E">
      <w:pPr>
        <w:spacing w:before="120" w:after="120" w:line="288" w:lineRule="auto"/>
        <w:ind w:left="0"/>
        <w:jc w:val="right"/>
        <w:rPr>
          <w:rFonts w:ascii="Arial" w:hAnsi="Arial" w:eastAsia="等线" w:cs="Arial"/>
          <w:sz w:val="22"/>
        </w:rPr>
      </w:pPr>
    </w:p>
    <w:p w14:paraId="1BF12143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九蜂莲农业科技（深圳）有限公司（盖章）</w:t>
      </w:r>
    </w:p>
    <w:p w14:paraId="64439A06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2026年6月</w:t>
      </w:r>
    </w:p>
    <w:p w14:paraId="27B8E31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07CE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7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DEFB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2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2026-06-06T07:59:00Z</dcterms:created>
  <dc:creator>Apache POI</dc:creator>
  <cp:lastModifiedBy>hrny</cp:lastModifiedBy>
  <dcterms:modified xsi:type="dcterms:W3CDTF">2026-06-06T08:03:06Z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{"Label":"1","ContentProducer":"001191110102MACQD9K64010000","ProduceID":"7648065034892315612","ReservedCode1":"","ContentPropagator":"","PropagateID":"","ReservedCode2":""}</vt:lpwstr>
  </property>
  <property fmtid="{D5CDD505-2E9C-101B-9397-08002B2CF9AE}" pid="3" name="KSOProductBuildVer">
    <vt:lpwstr>2052-12.1.25895.25895</vt:lpwstr>
  </property>
  <property fmtid="{D5CDD505-2E9C-101B-9397-08002B2CF9AE}" pid="4" name="ICV">
    <vt:lpwstr>46F2F78A0ECD7A97BA63236A49599F6D_42</vt:lpwstr>
  </property>
</Properties>
</file>